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Look w:val="04A0" w:firstRow="1" w:lastRow="0" w:firstColumn="1" w:lastColumn="0" w:noHBand="0" w:noVBand="1"/>
      </w:tblPr>
      <w:tblGrid>
        <w:gridCol w:w="2203"/>
        <w:gridCol w:w="7293"/>
      </w:tblGrid>
      <w:tr w:rsidR="00DF1F1F" w:rsidTr="00FB1D89">
        <w:tc>
          <w:tcPr>
            <w:tcW w:w="2234" w:type="dxa"/>
            <w:shd w:val="clear" w:color="auto" w:fill="auto"/>
          </w:tcPr>
          <w:p w:rsidR="00DF1F1F" w:rsidRPr="0039302D" w:rsidRDefault="00DF1F1F" w:rsidP="00FB1D89">
            <w:pPr>
              <w:jc w:val="center"/>
              <w:rPr>
                <w:noProof/>
                <w:sz w:val="28"/>
                <w:szCs w:val="28"/>
              </w:rPr>
            </w:pPr>
            <w:r w:rsidRPr="0039302D">
              <w:rPr>
                <w:noProof/>
                <w:sz w:val="28"/>
                <w:szCs w:val="28"/>
                <w:lang w:eastAsia="it-IT"/>
              </w:rPr>
              <w:drawing>
                <wp:inline distT="0" distB="0" distL="0" distR="0">
                  <wp:extent cx="1057275" cy="1219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219200"/>
                          </a:xfrm>
                          <a:prstGeom prst="rect">
                            <a:avLst/>
                          </a:prstGeom>
                          <a:noFill/>
                          <a:ln>
                            <a:noFill/>
                          </a:ln>
                        </pic:spPr>
                      </pic:pic>
                    </a:graphicData>
                  </a:graphic>
                </wp:inline>
              </w:drawing>
            </w:r>
          </w:p>
        </w:tc>
        <w:tc>
          <w:tcPr>
            <w:tcW w:w="7478" w:type="dxa"/>
            <w:shd w:val="clear" w:color="auto" w:fill="auto"/>
          </w:tcPr>
          <w:p w:rsidR="00DF1F1F" w:rsidRPr="0039302D" w:rsidRDefault="00DF1F1F" w:rsidP="00FB1D89">
            <w:pPr>
              <w:ind w:left="-101"/>
              <w:jc w:val="center"/>
              <w:rPr>
                <w:b/>
                <w:sz w:val="32"/>
                <w:szCs w:val="32"/>
              </w:rPr>
            </w:pPr>
          </w:p>
          <w:p w:rsidR="00DF1F1F" w:rsidRPr="0039302D" w:rsidRDefault="00DF1F1F" w:rsidP="00FB1D89">
            <w:pPr>
              <w:ind w:left="-101" w:right="856"/>
              <w:jc w:val="center"/>
              <w:rPr>
                <w:b/>
                <w:sz w:val="32"/>
                <w:szCs w:val="32"/>
              </w:rPr>
            </w:pPr>
            <w:r w:rsidRPr="0039302D">
              <w:rPr>
                <w:b/>
                <w:sz w:val="32"/>
                <w:szCs w:val="32"/>
              </w:rPr>
              <w:t>COMUNE DI COSTA DI MEZZATE</w:t>
            </w:r>
          </w:p>
          <w:p w:rsidR="00DF1F1F" w:rsidRPr="00FA2907" w:rsidRDefault="00DF1F1F" w:rsidP="00FB1D89">
            <w:pPr>
              <w:ind w:left="-101" w:right="856"/>
              <w:jc w:val="center"/>
            </w:pPr>
            <w:r w:rsidRPr="00FA2907">
              <w:t>VIA ROMA, 19 – C.A.P. 24060 – PROVINCIA DI BERGAMO</w:t>
            </w:r>
          </w:p>
          <w:p w:rsidR="00DF1F1F" w:rsidRDefault="00DF1F1F" w:rsidP="00FB1D89">
            <w:pPr>
              <w:ind w:left="-101" w:right="856"/>
              <w:jc w:val="center"/>
            </w:pPr>
            <w:r>
              <w:t>C.F. 95001660166 – P. IVA 00667090161</w:t>
            </w:r>
          </w:p>
          <w:p w:rsidR="00DF1F1F" w:rsidRDefault="00DF1F1F" w:rsidP="00FB1D89">
            <w:pPr>
              <w:ind w:left="-101" w:right="856"/>
              <w:jc w:val="center"/>
            </w:pPr>
            <w:hyperlink r:id="rId7" w:history="1">
              <w:r w:rsidRPr="00CA1F01">
                <w:rPr>
                  <w:rStyle w:val="Collegamentoipertestuale"/>
                </w:rPr>
                <w:t>amministrazione@comune.costadimezzate@bg.it</w:t>
              </w:r>
            </w:hyperlink>
            <w:r>
              <w:t xml:space="preserve">  </w:t>
            </w:r>
            <w:hyperlink r:id="rId8" w:history="1">
              <w:r w:rsidRPr="00CA1F01">
                <w:rPr>
                  <w:rStyle w:val="Collegamentoipertestuale"/>
                </w:rPr>
                <w:t>comunecostadimezzate@pec.it</w:t>
              </w:r>
            </w:hyperlink>
          </w:p>
          <w:p w:rsidR="00DF1F1F" w:rsidRDefault="00DF1F1F" w:rsidP="00FB1D89">
            <w:pPr>
              <w:ind w:left="-101" w:right="856"/>
              <w:jc w:val="center"/>
            </w:pPr>
          </w:p>
          <w:p w:rsidR="00DF1F1F" w:rsidRDefault="00DF1F1F" w:rsidP="00FB1D89">
            <w:pPr>
              <w:rPr>
                <w:noProof/>
              </w:rPr>
            </w:pPr>
          </w:p>
        </w:tc>
      </w:tr>
    </w:tbl>
    <w:p w:rsidR="00095FC2" w:rsidRPr="007A2EFC" w:rsidRDefault="00095FC2" w:rsidP="00DB371C">
      <w:pPr>
        <w:ind w:right="566"/>
        <w:rPr>
          <w:rFonts w:cstheme="minorHAnsi"/>
        </w:rPr>
      </w:pPr>
    </w:p>
    <w:p w:rsidR="00D468EC" w:rsidRPr="007A2EFC" w:rsidRDefault="00D468EC" w:rsidP="00DB371C">
      <w:pPr>
        <w:ind w:right="566"/>
        <w:rPr>
          <w:rFonts w:cstheme="minorHAnsi"/>
        </w:rPr>
      </w:pPr>
    </w:p>
    <w:p w:rsidR="007A2EFC" w:rsidRPr="00A20761" w:rsidRDefault="003049BC" w:rsidP="00DB371C">
      <w:pPr>
        <w:ind w:right="566"/>
        <w:jc w:val="right"/>
        <w:rPr>
          <w:rFonts w:eastAsia="Times New Roman" w:cstheme="minorHAnsi"/>
          <w:sz w:val="24"/>
          <w:szCs w:val="24"/>
          <w:lang w:eastAsia="it-IT"/>
        </w:rPr>
      </w:pPr>
      <w:r>
        <w:rPr>
          <w:rFonts w:eastAsia="Times New Roman" w:cstheme="minorHAnsi"/>
          <w:color w:val="000000"/>
          <w:sz w:val="24"/>
          <w:szCs w:val="24"/>
          <w:lang w:eastAsia="it-IT"/>
        </w:rPr>
        <w:t xml:space="preserve">Al </w:t>
      </w:r>
      <w:r w:rsidR="007A2EFC" w:rsidRPr="00A20761">
        <w:rPr>
          <w:rFonts w:eastAsia="Times New Roman" w:cstheme="minorHAnsi"/>
          <w:color w:val="000000"/>
          <w:sz w:val="24"/>
          <w:szCs w:val="24"/>
          <w:lang w:eastAsia="it-IT"/>
        </w:rPr>
        <w:t xml:space="preserve">Comune di </w:t>
      </w:r>
      <w:r>
        <w:rPr>
          <w:rFonts w:eastAsia="Times New Roman" w:cstheme="minorHAnsi"/>
          <w:color w:val="000000"/>
          <w:sz w:val="24"/>
          <w:szCs w:val="24"/>
          <w:lang w:eastAsia="it-IT"/>
        </w:rPr>
        <w:t>Costa di Mezzate</w:t>
      </w:r>
      <w:r w:rsidR="007A2EFC" w:rsidRPr="007A2EFC">
        <w:rPr>
          <w:rFonts w:eastAsia="Times New Roman" w:cstheme="minorHAnsi"/>
          <w:color w:val="000000"/>
          <w:sz w:val="24"/>
          <w:szCs w:val="24"/>
          <w:lang w:eastAsia="it-IT"/>
        </w:rPr>
        <w:t xml:space="preserve"> </w:t>
      </w:r>
    </w:p>
    <w:p w:rsidR="003049BC" w:rsidRDefault="003C6F7C" w:rsidP="00DB371C">
      <w:pPr>
        <w:ind w:right="566"/>
        <w:jc w:val="right"/>
        <w:rPr>
          <w:rFonts w:eastAsia="Times New Roman" w:cstheme="minorHAnsi"/>
          <w:color w:val="000000"/>
          <w:sz w:val="24"/>
          <w:szCs w:val="24"/>
          <w:lang w:eastAsia="it-IT"/>
        </w:rPr>
      </w:pPr>
      <w:r>
        <w:rPr>
          <w:rFonts w:eastAsia="Times New Roman" w:cstheme="minorHAnsi"/>
          <w:color w:val="000000"/>
          <w:sz w:val="24"/>
          <w:szCs w:val="24"/>
          <w:lang w:eastAsia="it-IT"/>
        </w:rPr>
        <w:t xml:space="preserve">alla c.a. </w:t>
      </w:r>
      <w:proofErr w:type="gramStart"/>
      <w:r>
        <w:rPr>
          <w:rFonts w:eastAsia="Times New Roman" w:cstheme="minorHAnsi"/>
          <w:color w:val="000000"/>
          <w:sz w:val="24"/>
          <w:szCs w:val="24"/>
          <w:lang w:eastAsia="it-IT"/>
        </w:rPr>
        <w:t xml:space="preserve">del </w:t>
      </w:r>
      <w:r w:rsidR="007A2EFC" w:rsidRPr="00A20761">
        <w:rPr>
          <w:rFonts w:eastAsia="Times New Roman" w:cstheme="minorHAnsi"/>
          <w:color w:val="000000"/>
          <w:sz w:val="24"/>
          <w:szCs w:val="24"/>
          <w:lang w:eastAsia="it-IT"/>
        </w:rPr>
        <w:t xml:space="preserve"> Responsabile</w:t>
      </w:r>
      <w:proofErr w:type="gramEnd"/>
      <w:r w:rsidR="007A2EFC" w:rsidRPr="00A20761">
        <w:rPr>
          <w:rFonts w:eastAsia="Times New Roman" w:cstheme="minorHAnsi"/>
          <w:color w:val="000000"/>
          <w:sz w:val="24"/>
          <w:szCs w:val="24"/>
          <w:lang w:eastAsia="it-IT"/>
        </w:rPr>
        <w:t xml:space="preserve"> della Prevenzione della Corruzione </w:t>
      </w:r>
    </w:p>
    <w:p w:rsidR="007A2EFC" w:rsidRPr="00A20761" w:rsidRDefault="007A2EFC" w:rsidP="00DB371C">
      <w:pPr>
        <w:ind w:right="566"/>
        <w:jc w:val="right"/>
        <w:rPr>
          <w:rFonts w:eastAsia="Times New Roman" w:cstheme="minorHAnsi"/>
          <w:sz w:val="24"/>
          <w:szCs w:val="24"/>
          <w:lang w:eastAsia="it-IT"/>
        </w:rPr>
      </w:pPr>
      <w:r w:rsidRPr="00A20761">
        <w:rPr>
          <w:rFonts w:eastAsia="Times New Roman" w:cstheme="minorHAnsi"/>
          <w:color w:val="000000"/>
          <w:sz w:val="24"/>
          <w:szCs w:val="24"/>
          <w:lang w:eastAsia="it-IT"/>
        </w:rPr>
        <w:t>e della T</w:t>
      </w:r>
      <w:r w:rsidR="003C6F7C">
        <w:rPr>
          <w:rFonts w:eastAsia="Times New Roman" w:cstheme="minorHAnsi"/>
          <w:color w:val="000000"/>
          <w:sz w:val="24"/>
          <w:szCs w:val="24"/>
          <w:lang w:eastAsia="it-IT"/>
        </w:rPr>
        <w:t>rasparenza e dell’Integrità</w:t>
      </w:r>
    </w:p>
    <w:p w:rsidR="00C647C7" w:rsidRDefault="00C647C7" w:rsidP="00DB371C">
      <w:pPr>
        <w:ind w:right="566"/>
        <w:jc w:val="both"/>
        <w:rPr>
          <w:rFonts w:eastAsia="Times New Roman" w:cstheme="minorHAnsi"/>
          <w:b/>
          <w:color w:val="000000"/>
          <w:sz w:val="24"/>
          <w:szCs w:val="24"/>
          <w:lang w:eastAsia="it-IT"/>
        </w:rPr>
      </w:pPr>
    </w:p>
    <w:p w:rsidR="007A2EFC" w:rsidRPr="00A20761" w:rsidRDefault="007A2EFC" w:rsidP="00DB371C">
      <w:pPr>
        <w:ind w:right="566"/>
        <w:jc w:val="both"/>
        <w:rPr>
          <w:rFonts w:eastAsia="Times New Roman" w:cstheme="minorHAnsi"/>
          <w:sz w:val="24"/>
          <w:szCs w:val="24"/>
          <w:lang w:eastAsia="it-IT"/>
        </w:rPr>
      </w:pPr>
      <w:r w:rsidRPr="00A20761">
        <w:rPr>
          <w:rFonts w:eastAsia="Times New Roman" w:cstheme="minorHAnsi"/>
          <w:b/>
          <w:color w:val="000000"/>
          <w:sz w:val="24"/>
          <w:szCs w:val="24"/>
          <w:lang w:eastAsia="it-IT"/>
        </w:rPr>
        <w:t>OGGETTO:</w:t>
      </w:r>
      <w:r w:rsidRPr="00A20761">
        <w:rPr>
          <w:rFonts w:eastAsia="Times New Roman" w:cstheme="minorHAnsi"/>
          <w:color w:val="000000"/>
          <w:sz w:val="24"/>
          <w:szCs w:val="24"/>
          <w:lang w:eastAsia="it-IT"/>
        </w:rPr>
        <w:t xml:space="preserve"> proposte, integrazioni ed osservazioni per l'aggiornamento: del Piano triennale di </w:t>
      </w:r>
      <w:r w:rsidR="003C6F7C">
        <w:rPr>
          <w:rFonts w:eastAsia="Times New Roman" w:cstheme="minorHAnsi"/>
          <w:color w:val="000000"/>
          <w:sz w:val="24"/>
          <w:szCs w:val="24"/>
          <w:lang w:eastAsia="it-IT"/>
        </w:rPr>
        <w:br/>
        <w:t xml:space="preserve">                     </w:t>
      </w:r>
      <w:r w:rsidRPr="00A20761">
        <w:rPr>
          <w:rFonts w:eastAsia="Times New Roman" w:cstheme="minorHAnsi"/>
          <w:color w:val="000000"/>
          <w:sz w:val="24"/>
          <w:szCs w:val="24"/>
          <w:lang w:eastAsia="it-IT"/>
        </w:rPr>
        <w:t xml:space="preserve">prevenzione della corruzione </w:t>
      </w:r>
      <w:r>
        <w:rPr>
          <w:rFonts w:eastAsia="Times New Roman" w:cstheme="minorHAnsi"/>
          <w:color w:val="000000"/>
          <w:sz w:val="24"/>
          <w:szCs w:val="24"/>
          <w:lang w:eastAsia="it-IT"/>
        </w:rPr>
        <w:t>202</w:t>
      </w:r>
      <w:r w:rsidR="00B55C62">
        <w:rPr>
          <w:rFonts w:eastAsia="Times New Roman" w:cstheme="minorHAnsi"/>
          <w:color w:val="000000"/>
          <w:sz w:val="24"/>
          <w:szCs w:val="24"/>
          <w:lang w:eastAsia="it-IT"/>
        </w:rPr>
        <w:t>1/2023.</w:t>
      </w:r>
      <w:r w:rsidRPr="00A20761">
        <w:rPr>
          <w:rFonts w:eastAsia="Times New Roman" w:cstheme="minorHAnsi"/>
          <w:color w:val="000000"/>
          <w:sz w:val="24"/>
          <w:szCs w:val="24"/>
          <w:lang w:eastAsia="it-IT"/>
        </w:rPr>
        <w:t xml:space="preserve">  </w:t>
      </w:r>
    </w:p>
    <w:p w:rsidR="007A2EFC" w:rsidRPr="00A20761" w:rsidRDefault="007A2EFC" w:rsidP="00DB371C">
      <w:pPr>
        <w:spacing w:after="240"/>
        <w:ind w:right="566"/>
        <w:rPr>
          <w:rFonts w:eastAsia="Times New Roman" w:cstheme="minorHAnsi"/>
          <w:sz w:val="24"/>
          <w:szCs w:val="24"/>
          <w:lang w:eastAsia="it-IT"/>
        </w:rPr>
      </w:pPr>
      <w:r w:rsidRPr="00A20761">
        <w:rPr>
          <w:rFonts w:eastAsia="Times New Roman" w:cstheme="minorHAnsi"/>
          <w:sz w:val="24"/>
          <w:szCs w:val="24"/>
          <w:lang w:eastAsia="it-IT"/>
        </w:rPr>
        <w:br/>
      </w:r>
    </w:p>
    <w:p w:rsidR="007A2EFC" w:rsidRDefault="007A2EFC" w:rsidP="00DB371C">
      <w:pPr>
        <w:ind w:right="566"/>
        <w:jc w:val="both"/>
        <w:rPr>
          <w:rFonts w:eastAsia="Times New Roman" w:cstheme="minorHAnsi"/>
          <w:color w:val="000000"/>
          <w:sz w:val="24"/>
          <w:szCs w:val="24"/>
          <w:lang w:eastAsia="it-IT"/>
        </w:rPr>
      </w:pPr>
      <w:r w:rsidRPr="00A20761">
        <w:rPr>
          <w:rFonts w:eastAsia="Times New Roman" w:cstheme="minorHAnsi"/>
          <w:color w:val="000000"/>
          <w:sz w:val="24"/>
          <w:szCs w:val="24"/>
          <w:lang w:eastAsia="it-IT"/>
        </w:rPr>
        <w:t xml:space="preserve">Il/la sottoscritto/a......................................................................................................................... nato/a a..................................................................... il................................................................ in qualità di.................................................................................................................................. in rappresentanza di …................................................................................................................(*) con sede in................................................................................................................................... telefono ..................................................indirizzo email …........................................................ visti il Piano triennale della Prevenzione della Corruzione del Comune di </w:t>
      </w:r>
      <w:r w:rsidR="003049BC">
        <w:rPr>
          <w:rFonts w:eastAsia="Times New Roman" w:cstheme="minorHAnsi"/>
          <w:color w:val="000000"/>
          <w:sz w:val="24"/>
          <w:szCs w:val="24"/>
          <w:lang w:eastAsia="it-IT"/>
        </w:rPr>
        <w:t>Costa di Mezzate</w:t>
      </w:r>
      <w:r w:rsidRPr="00A20761">
        <w:rPr>
          <w:rFonts w:eastAsia="Times New Roman" w:cstheme="minorHAnsi"/>
          <w:color w:val="000000"/>
          <w:sz w:val="24"/>
          <w:szCs w:val="24"/>
          <w:lang w:eastAsia="it-IT"/>
        </w:rPr>
        <w:t xml:space="preserve"> attualmente in vigore; propone le seguenti modifiche e/o integrazioni e/o osservazioni: …................................................................................................................................................... …................................................................................................................................................... ....................................................................................................................................................... ....................................................................................................................................................... …................................................................................................................................................... ....................................................................................................................................................... …................................................................................................................................................... .......................................................................................................................................................</w:t>
      </w:r>
    </w:p>
    <w:p w:rsidR="007A2EFC" w:rsidRPr="00A20761" w:rsidRDefault="007A2EFC" w:rsidP="00DB371C">
      <w:pPr>
        <w:ind w:right="566"/>
        <w:jc w:val="both"/>
        <w:rPr>
          <w:rFonts w:eastAsia="Times New Roman" w:cstheme="minorHAnsi"/>
          <w:sz w:val="24"/>
          <w:szCs w:val="24"/>
          <w:lang w:eastAsia="it-IT"/>
        </w:rPr>
      </w:pPr>
      <w:r w:rsidRPr="00A20761">
        <w:rPr>
          <w:rFonts w:eastAsia="Times New Roman" w:cstheme="minorHAnsi"/>
          <w:color w:val="000000"/>
          <w:sz w:val="24"/>
          <w:szCs w:val="24"/>
          <w:lang w:eastAsia="it-IT"/>
        </w:rPr>
        <w:t xml:space="preserve"> (per ogni proposta indicare chiaramente le motivazioni) </w:t>
      </w:r>
    </w:p>
    <w:p w:rsidR="007A2EFC" w:rsidRPr="00A20761" w:rsidRDefault="007A2EFC" w:rsidP="00DB371C">
      <w:pPr>
        <w:spacing w:after="240"/>
        <w:ind w:right="566"/>
        <w:rPr>
          <w:rFonts w:eastAsia="Times New Roman" w:cstheme="minorHAnsi"/>
          <w:sz w:val="24"/>
          <w:szCs w:val="24"/>
          <w:lang w:eastAsia="it-IT"/>
        </w:rPr>
      </w:pPr>
    </w:p>
    <w:p w:rsidR="007A2EFC" w:rsidRPr="00A20761" w:rsidRDefault="007A2EFC" w:rsidP="00DB371C">
      <w:pPr>
        <w:ind w:right="566"/>
        <w:jc w:val="right"/>
        <w:rPr>
          <w:rFonts w:eastAsia="Times New Roman" w:cstheme="minorHAnsi"/>
          <w:sz w:val="24"/>
          <w:szCs w:val="24"/>
          <w:lang w:eastAsia="it-IT"/>
        </w:rPr>
      </w:pPr>
      <w:r w:rsidRPr="00A20761">
        <w:rPr>
          <w:rFonts w:eastAsia="Times New Roman" w:cstheme="minorHAnsi"/>
          <w:color w:val="000000"/>
          <w:sz w:val="24"/>
          <w:szCs w:val="24"/>
          <w:lang w:eastAsia="it-IT"/>
        </w:rPr>
        <w:t>Data______________                                     FIRMA ______________________________________ </w:t>
      </w:r>
    </w:p>
    <w:p w:rsidR="007A2EFC" w:rsidRPr="00A20761" w:rsidRDefault="00DB371C" w:rsidP="00DB371C">
      <w:pPr>
        <w:spacing w:after="240"/>
        <w:ind w:right="566"/>
        <w:rPr>
          <w:rFonts w:eastAsia="Times New Roman" w:cstheme="minorHAnsi"/>
          <w:sz w:val="24"/>
          <w:szCs w:val="24"/>
          <w:lang w:eastAsia="it-IT"/>
        </w:rPr>
      </w:pPr>
      <w:r>
        <w:rPr>
          <w:rFonts w:eastAsia="Times New Roman" w:cstheme="minorHAnsi"/>
          <w:sz w:val="24"/>
          <w:szCs w:val="24"/>
          <w:lang w:eastAsia="it-IT"/>
        </w:rPr>
        <w:br/>
      </w:r>
    </w:p>
    <w:p w:rsidR="007A2EFC" w:rsidRPr="00DB371C" w:rsidRDefault="007A2EFC" w:rsidP="007A2EFC">
      <w:pPr>
        <w:jc w:val="both"/>
        <w:rPr>
          <w:rFonts w:eastAsia="Times New Roman" w:cstheme="minorHAnsi"/>
          <w:sz w:val="18"/>
          <w:szCs w:val="18"/>
          <w:lang w:eastAsia="it-IT"/>
        </w:rPr>
      </w:pPr>
      <w:r w:rsidRPr="00DB371C">
        <w:rPr>
          <w:rFonts w:eastAsia="Times New Roman" w:cstheme="minorHAnsi"/>
          <w:color w:val="000000"/>
          <w:sz w:val="18"/>
          <w:szCs w:val="18"/>
          <w:lang w:eastAsia="it-IT"/>
        </w:rPr>
        <w:t>(*) organizzazioni sindacali, associazioni di consumatori ed utenti, organizzazioni di categoria ecc. </w:t>
      </w:r>
    </w:p>
    <w:p w:rsidR="007A2EFC" w:rsidRPr="00A20761" w:rsidRDefault="007A2EFC" w:rsidP="00C67012">
      <w:pPr>
        <w:spacing w:after="240"/>
        <w:ind w:right="282"/>
        <w:jc w:val="both"/>
        <w:rPr>
          <w:rFonts w:eastAsia="Times New Roman" w:cstheme="minorHAnsi"/>
          <w:b/>
          <w:sz w:val="24"/>
          <w:szCs w:val="24"/>
          <w:u w:val="single"/>
          <w:lang w:eastAsia="it-IT"/>
        </w:rPr>
      </w:pPr>
      <w:r w:rsidRPr="00C647C7">
        <w:rPr>
          <w:rFonts w:eastAsia="Times New Roman" w:cstheme="minorHAnsi"/>
          <w:b/>
          <w:sz w:val="24"/>
          <w:szCs w:val="24"/>
          <w:u w:val="single"/>
          <w:lang w:eastAsia="it-IT"/>
        </w:rPr>
        <w:lastRenderedPageBreak/>
        <w:t xml:space="preserve">Informativa sulla </w:t>
      </w:r>
      <w:r w:rsidRPr="00A20761">
        <w:rPr>
          <w:rFonts w:eastAsia="Times New Roman" w:cstheme="minorHAnsi"/>
          <w:b/>
          <w:bCs/>
          <w:color w:val="000000"/>
          <w:sz w:val="24"/>
          <w:szCs w:val="24"/>
          <w:u w:val="single"/>
          <w:lang w:eastAsia="it-IT"/>
        </w:rPr>
        <w:t>PRIVACY</w:t>
      </w:r>
    </w:p>
    <w:p w:rsidR="007A2EFC" w:rsidRPr="00A20761" w:rsidRDefault="007A2EFC" w:rsidP="00C67012">
      <w:pPr>
        <w:ind w:right="282"/>
        <w:jc w:val="both"/>
        <w:rPr>
          <w:rFonts w:eastAsia="Times New Roman" w:cstheme="minorHAnsi"/>
          <w:lang w:eastAsia="it-IT"/>
        </w:rPr>
      </w:pPr>
      <w:r w:rsidRPr="00A20761">
        <w:rPr>
          <w:rFonts w:eastAsia="Times New Roman" w:cstheme="minorHAnsi"/>
          <w:color w:val="000000"/>
          <w:lang w:eastAsia="it-IT"/>
        </w:rPr>
        <w:t>In riferimento alle informazioni raccolte con il presente procedimento, si comunica quanto segue:</w:t>
      </w:r>
    </w:p>
    <w:p w:rsidR="007A2EFC" w:rsidRPr="00A20761" w:rsidRDefault="007A2EFC" w:rsidP="00C67012">
      <w:pPr>
        <w:ind w:right="282"/>
        <w:jc w:val="both"/>
        <w:rPr>
          <w:rFonts w:eastAsia="Times New Roman" w:cstheme="minorHAnsi"/>
          <w:lang w:eastAsia="it-IT"/>
        </w:rPr>
      </w:pPr>
      <w:r w:rsidRPr="00A20761">
        <w:rPr>
          <w:rFonts w:eastAsia="Times New Roman" w:cstheme="minorHAnsi"/>
          <w:b/>
          <w:bCs/>
          <w:color w:val="000000"/>
          <w:lang w:eastAsia="it-IT"/>
        </w:rPr>
        <w:t>Finalità e modalità di trattamento dei dati</w:t>
      </w:r>
      <w:r w:rsidRPr="00A20761">
        <w:rPr>
          <w:rFonts w:eastAsia="Times New Roman" w:cstheme="minorHAnsi"/>
          <w:color w:val="000000"/>
          <w:lang w:eastAsia="it-IT"/>
        </w:rPr>
        <w:t>: i dati raccolti sono finalizzati all'istruttoria dei procedimenti di cui al presente avviso per l'aggiornamento del PTPC e saranno trattati, manualmente e mediante sistemi informatici, al fine di poter garantire la sicurezza e riservatezza dei dati medesimi;</w:t>
      </w:r>
    </w:p>
    <w:p w:rsidR="007A2EFC" w:rsidRPr="00A20761" w:rsidRDefault="007A2EFC" w:rsidP="00C67012">
      <w:pPr>
        <w:ind w:right="282"/>
        <w:jc w:val="both"/>
        <w:rPr>
          <w:rFonts w:eastAsia="Times New Roman" w:cstheme="minorHAnsi"/>
          <w:lang w:eastAsia="it-IT"/>
        </w:rPr>
      </w:pPr>
      <w:r w:rsidRPr="00A20761">
        <w:rPr>
          <w:rFonts w:eastAsia="Times New Roman" w:cstheme="minorHAnsi"/>
          <w:b/>
          <w:bCs/>
          <w:color w:val="000000"/>
          <w:lang w:eastAsia="it-IT"/>
        </w:rPr>
        <w:t>Natura del conferimento dei dati</w:t>
      </w:r>
      <w:r w:rsidRPr="00A20761">
        <w:rPr>
          <w:rFonts w:eastAsia="Times New Roman" w:cstheme="minorHAnsi"/>
          <w:color w:val="000000"/>
          <w:lang w:eastAsia="it-IT"/>
        </w:rPr>
        <w:t>: il conferimento de</w:t>
      </w:r>
      <w:r>
        <w:rPr>
          <w:rFonts w:eastAsia="Times New Roman" w:cstheme="minorHAnsi"/>
          <w:color w:val="000000"/>
          <w:lang w:eastAsia="it-IT"/>
        </w:rPr>
        <w:t>i dati richiesti è obbligatorio, c</w:t>
      </w:r>
      <w:r w:rsidRPr="00A20761">
        <w:rPr>
          <w:rFonts w:eastAsia="Times New Roman" w:cstheme="minorHAnsi"/>
          <w:color w:val="000000"/>
          <w:lang w:eastAsia="it-IT"/>
        </w:rPr>
        <w:t>onseguenze in caso di rifiuto a fornire i dati, le proposte, le integrazioni od osservazioni fornite con la partecipazione alla presente consultazione verranno escluse.</w:t>
      </w:r>
    </w:p>
    <w:p w:rsidR="007A2EFC" w:rsidRPr="00A20761" w:rsidRDefault="007A2EFC" w:rsidP="00C67012">
      <w:pPr>
        <w:shd w:val="clear" w:color="auto" w:fill="FFFFFF"/>
        <w:ind w:right="282"/>
        <w:jc w:val="both"/>
        <w:outlineLvl w:val="1"/>
        <w:rPr>
          <w:rFonts w:eastAsia="Times New Roman" w:cstheme="minorHAnsi"/>
          <w:b/>
          <w:bCs/>
          <w:lang w:eastAsia="it-IT"/>
        </w:rPr>
      </w:pPr>
      <w:r w:rsidRPr="00A20761">
        <w:rPr>
          <w:rFonts w:eastAsia="Times New Roman" w:cstheme="minorHAnsi"/>
          <w:b/>
          <w:bCs/>
          <w:color w:val="000000"/>
          <w:lang w:eastAsia="it-IT"/>
        </w:rPr>
        <w:t>Categorie di soggetti ai quali possono essere comunicati i dati o che possono venirne a conoscenza:</w:t>
      </w:r>
      <w:r w:rsidRPr="00A20761">
        <w:rPr>
          <w:rFonts w:eastAsia="Times New Roman" w:cstheme="minorHAnsi"/>
          <w:color w:val="000000"/>
          <w:lang w:eastAsia="it-IT"/>
        </w:rPr>
        <w:t xml:space="preserve"> i dati conferiti possono essere trattati dal Responsabile della prevenzione della corruzione e della Trasparenza e Integrità nella misura strettamente necessaria al perseguimento dei fini istituzionali, ai sensi DECRETO LEGISLATIVO 10 agosto 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w:t>
      </w:r>
      <w:r w:rsidRPr="00A20761">
        <w:rPr>
          <w:rFonts w:eastAsia="Times New Roman" w:cstheme="minorHAnsi"/>
          <w:color w:val="4F81BD"/>
          <w:lang w:eastAsia="it-IT"/>
        </w:rPr>
        <w:t>;</w:t>
      </w:r>
    </w:p>
    <w:p w:rsidR="007A2EFC" w:rsidRPr="00A20761" w:rsidRDefault="007A2EFC" w:rsidP="00C67012">
      <w:pPr>
        <w:ind w:right="282"/>
        <w:jc w:val="both"/>
        <w:rPr>
          <w:rFonts w:eastAsia="Times New Roman" w:cstheme="minorHAnsi"/>
          <w:lang w:eastAsia="it-IT"/>
        </w:rPr>
      </w:pPr>
      <w:r w:rsidRPr="00A20761">
        <w:rPr>
          <w:rFonts w:eastAsia="Times New Roman" w:cstheme="minorHAnsi"/>
          <w:b/>
          <w:bCs/>
          <w:color w:val="000000"/>
          <w:lang w:eastAsia="it-IT"/>
        </w:rPr>
        <w:t>Titolare e responsabile del trattamento dei dati:</w:t>
      </w:r>
      <w:r w:rsidRPr="00A20761">
        <w:rPr>
          <w:rFonts w:eastAsia="Times New Roman" w:cstheme="minorHAnsi"/>
          <w:color w:val="000000"/>
          <w:lang w:eastAsia="it-IT"/>
        </w:rPr>
        <w:t xml:space="preserve"> il titolare del trattamento dei dati è il Comune di </w:t>
      </w:r>
      <w:r w:rsidR="003049BC">
        <w:rPr>
          <w:rFonts w:eastAsia="Times New Roman" w:cstheme="minorHAnsi"/>
          <w:color w:val="000000"/>
          <w:lang w:eastAsia="it-IT"/>
        </w:rPr>
        <w:t>Costa di Mezzate</w:t>
      </w:r>
      <w:r>
        <w:rPr>
          <w:rFonts w:eastAsia="Times New Roman" w:cstheme="minorHAnsi"/>
          <w:color w:val="000000"/>
          <w:lang w:eastAsia="it-IT"/>
        </w:rPr>
        <w:t>.</w:t>
      </w:r>
    </w:p>
    <w:p w:rsidR="007A2EFC" w:rsidRDefault="007A2EFC" w:rsidP="00C67012">
      <w:pPr>
        <w:ind w:right="282"/>
        <w:jc w:val="both"/>
        <w:rPr>
          <w:rFonts w:eastAsia="Times New Roman" w:cstheme="minorHAnsi"/>
          <w:color w:val="000000"/>
          <w:lang w:eastAsia="it-IT"/>
        </w:rPr>
      </w:pPr>
      <w:r w:rsidRPr="00A20761">
        <w:rPr>
          <w:rFonts w:eastAsia="Times New Roman" w:cstheme="minorHAnsi"/>
          <w:b/>
          <w:bCs/>
          <w:color w:val="000000"/>
          <w:lang w:eastAsia="it-IT"/>
        </w:rPr>
        <w:t>Diritti dell'interessato</w:t>
      </w:r>
      <w:r w:rsidRPr="00A20761">
        <w:rPr>
          <w:rFonts w:eastAsia="Times New Roman" w:cstheme="minorHAnsi"/>
          <w:color w:val="000000"/>
          <w:lang w:eastAsia="it-IT"/>
        </w:rPr>
        <w:t xml:space="preserve">: in ogni momento l'interessato può esercitare i suoi diritti nei confronti del titolare del trattamento, ai sensi dell'art. 7 D. </w:t>
      </w:r>
      <w:proofErr w:type="spellStart"/>
      <w:r w:rsidRPr="00A20761">
        <w:rPr>
          <w:rFonts w:eastAsia="Times New Roman" w:cstheme="minorHAnsi"/>
          <w:color w:val="000000"/>
          <w:lang w:eastAsia="it-IT"/>
        </w:rPr>
        <w:t>Lgs</w:t>
      </w:r>
      <w:proofErr w:type="spellEnd"/>
      <w:r w:rsidRPr="00A20761">
        <w:rPr>
          <w:rFonts w:eastAsia="Times New Roman" w:cstheme="minorHAnsi"/>
          <w:color w:val="000000"/>
          <w:lang w:eastAsia="it-IT"/>
        </w:rPr>
        <w:t>. 196/2003 che riconosce il diritto di poter accedere alle proprie informazioni e di conoscere le finalità, le modalità e la logica del trattamento, di poter richiedere la cancellazione, il blocco o la trasformazione in forma anonima dei dati trattati in violazione alla Legge, di opporsi al trattamento per motivi legittimi, di chiedere l'aggiornamento, l'integrazione dei dati trattati.</w:t>
      </w:r>
    </w:p>
    <w:p w:rsidR="007A2EFC" w:rsidRDefault="007A2EFC" w:rsidP="00C67012">
      <w:pPr>
        <w:ind w:right="282"/>
        <w:jc w:val="both"/>
        <w:rPr>
          <w:rFonts w:eastAsia="Times New Roman" w:cstheme="minorHAnsi"/>
          <w:color w:val="000000"/>
          <w:lang w:eastAsia="it-IT"/>
        </w:rPr>
      </w:pPr>
      <w:r w:rsidRPr="00A20761">
        <w:rPr>
          <w:rFonts w:eastAsia="Times New Roman" w:cstheme="minorHAnsi"/>
          <w:color w:val="000000"/>
          <w:lang w:eastAsia="it-IT"/>
        </w:rPr>
        <w:t>Per l'esercizio dei diritti previsti all'art. 7 l'interessato dovrà rivolgere richiesta scritta a</w:t>
      </w:r>
      <w:r w:rsidR="003049BC">
        <w:rPr>
          <w:rFonts w:eastAsia="Times New Roman" w:cstheme="minorHAnsi"/>
          <w:color w:val="000000"/>
          <w:lang w:eastAsia="it-IT"/>
        </w:rPr>
        <w:t>l Comune di Costa di Mezzate</w:t>
      </w:r>
      <w:r w:rsidRPr="00A20761">
        <w:rPr>
          <w:rFonts w:eastAsia="Times New Roman" w:cstheme="minorHAnsi"/>
          <w:color w:val="000000"/>
          <w:lang w:eastAsia="it-IT"/>
        </w:rPr>
        <w:t>.</w:t>
      </w:r>
      <w:bookmarkStart w:id="0" w:name="_GoBack"/>
      <w:bookmarkEnd w:id="0"/>
    </w:p>
    <w:sectPr w:rsidR="007A2EFC" w:rsidSect="00D468E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CC" w:rsidRDefault="00A044CC" w:rsidP="00D468EC">
      <w:r>
        <w:separator/>
      </w:r>
    </w:p>
  </w:endnote>
  <w:endnote w:type="continuationSeparator" w:id="0">
    <w:p w:rsidR="00A044CC" w:rsidRDefault="00A044CC" w:rsidP="00D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CC" w:rsidRDefault="00A044CC" w:rsidP="00D468EC">
      <w:r>
        <w:separator/>
      </w:r>
    </w:p>
  </w:footnote>
  <w:footnote w:type="continuationSeparator" w:id="0">
    <w:p w:rsidR="00A044CC" w:rsidRDefault="00A044CC" w:rsidP="00D46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C2"/>
    <w:rsid w:val="00095FC2"/>
    <w:rsid w:val="002503AE"/>
    <w:rsid w:val="003049BC"/>
    <w:rsid w:val="003C6F7C"/>
    <w:rsid w:val="0046470F"/>
    <w:rsid w:val="005D2359"/>
    <w:rsid w:val="00663FE2"/>
    <w:rsid w:val="006F6C9F"/>
    <w:rsid w:val="0070480C"/>
    <w:rsid w:val="007A2EFC"/>
    <w:rsid w:val="007F7AAB"/>
    <w:rsid w:val="00A044CC"/>
    <w:rsid w:val="00AD6E6F"/>
    <w:rsid w:val="00B55C62"/>
    <w:rsid w:val="00BA6BDE"/>
    <w:rsid w:val="00BB59FA"/>
    <w:rsid w:val="00C328A2"/>
    <w:rsid w:val="00C647C7"/>
    <w:rsid w:val="00C67012"/>
    <w:rsid w:val="00C8181B"/>
    <w:rsid w:val="00D24555"/>
    <w:rsid w:val="00D468EC"/>
    <w:rsid w:val="00DB08BF"/>
    <w:rsid w:val="00DB371C"/>
    <w:rsid w:val="00DF1F1F"/>
    <w:rsid w:val="00EF7F50"/>
    <w:rsid w:val="00F13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8275"/>
  <w15:docId w15:val="{09DE3907-72CF-49CD-BA9D-4B837BDB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6C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468EC"/>
    <w:pPr>
      <w:tabs>
        <w:tab w:val="center" w:pos="4819"/>
        <w:tab w:val="right" w:pos="9638"/>
      </w:tabs>
    </w:pPr>
  </w:style>
  <w:style w:type="character" w:customStyle="1" w:styleId="IntestazioneCarattere">
    <w:name w:val="Intestazione Carattere"/>
    <w:basedOn w:val="Carpredefinitoparagrafo"/>
    <w:link w:val="Intestazione"/>
    <w:uiPriority w:val="99"/>
    <w:rsid w:val="00D468EC"/>
  </w:style>
  <w:style w:type="paragraph" w:styleId="Pidipagina">
    <w:name w:val="footer"/>
    <w:basedOn w:val="Normale"/>
    <w:link w:val="PidipaginaCarattere"/>
    <w:uiPriority w:val="99"/>
    <w:unhideWhenUsed/>
    <w:rsid w:val="00D468EC"/>
    <w:pPr>
      <w:tabs>
        <w:tab w:val="center" w:pos="4819"/>
        <w:tab w:val="right" w:pos="9638"/>
      </w:tabs>
    </w:pPr>
  </w:style>
  <w:style w:type="character" w:customStyle="1" w:styleId="PidipaginaCarattere">
    <w:name w:val="Piè di pagina Carattere"/>
    <w:basedOn w:val="Carpredefinitoparagrafo"/>
    <w:link w:val="Pidipagina"/>
    <w:uiPriority w:val="99"/>
    <w:rsid w:val="00D468EC"/>
  </w:style>
  <w:style w:type="character" w:styleId="Collegamentoipertestuale">
    <w:name w:val="Hyperlink"/>
    <w:basedOn w:val="Carpredefinitoparagrafo"/>
    <w:uiPriority w:val="99"/>
    <w:unhideWhenUsed/>
    <w:rsid w:val="00D468EC"/>
    <w:rPr>
      <w:color w:val="0000FF"/>
      <w:u w:val="single"/>
    </w:rPr>
  </w:style>
  <w:style w:type="table" w:styleId="Grigliatabella">
    <w:name w:val="Table Grid"/>
    <w:basedOn w:val="Tabellanormale"/>
    <w:uiPriority w:val="39"/>
    <w:rsid w:val="00D4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D468EC"/>
    <w:rPr>
      <w:color w:val="605E5C"/>
      <w:shd w:val="clear" w:color="auto" w:fill="E1DFDD"/>
    </w:rPr>
  </w:style>
  <w:style w:type="paragraph" w:styleId="Testofumetto">
    <w:name w:val="Balloon Text"/>
    <w:basedOn w:val="Normale"/>
    <w:link w:val="TestofumettoCarattere"/>
    <w:uiPriority w:val="99"/>
    <w:semiHidden/>
    <w:unhideWhenUsed/>
    <w:rsid w:val="007A2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2EFC"/>
    <w:rPr>
      <w:rFonts w:ascii="Tahoma" w:hAnsi="Tahoma" w:cs="Tahoma"/>
      <w:sz w:val="16"/>
      <w:szCs w:val="16"/>
    </w:rPr>
  </w:style>
  <w:style w:type="character" w:styleId="Collegamentovisitato">
    <w:name w:val="FollowedHyperlink"/>
    <w:basedOn w:val="Carpredefinitoparagrafo"/>
    <w:uiPriority w:val="99"/>
    <w:semiHidden/>
    <w:unhideWhenUsed/>
    <w:rsid w:val="00C64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ostadimezzate@pec.it" TargetMode="External"/><Relationship Id="rId3" Type="http://schemas.openxmlformats.org/officeDocument/2006/relationships/webSettings" Target="webSettings.xml"/><Relationship Id="rId7" Type="http://schemas.openxmlformats.org/officeDocument/2006/relationships/hyperlink" Target="mailto:amministrazione@comune.costadimezzate@b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Di Matteo</dc:creator>
  <cp:lastModifiedBy>Antonietta Casoria</cp:lastModifiedBy>
  <cp:revision>23</cp:revision>
  <dcterms:created xsi:type="dcterms:W3CDTF">2021-02-04T12:10:00Z</dcterms:created>
  <dcterms:modified xsi:type="dcterms:W3CDTF">2021-02-04T14:31:00Z</dcterms:modified>
</cp:coreProperties>
</file>